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626C" w14:textId="77777777" w:rsidR="000F3D5E" w:rsidRDefault="001975A7" w:rsidP="008857EC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A529DC" wp14:editId="3143B7BC">
            <wp:simplePos x="0" y="0"/>
            <wp:positionH relativeFrom="column">
              <wp:posOffset>4870289</wp:posOffset>
            </wp:positionH>
            <wp:positionV relativeFrom="paragraph">
              <wp:posOffset>-124402</wp:posOffset>
            </wp:positionV>
            <wp:extent cx="1827921" cy="824345"/>
            <wp:effectExtent l="0" t="0" r="1270" b="0"/>
            <wp:wrapNone/>
            <wp:docPr id="4" name="Picture 4" descr="NewCWA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CWA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53" cy="82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7EC">
        <w:rPr>
          <w:rFonts w:ascii="Arial" w:hAnsi="Arial" w:cs="Arial"/>
          <w:b/>
          <w:sz w:val="36"/>
          <w:szCs w:val="36"/>
        </w:rPr>
        <w:t xml:space="preserve">                           </w:t>
      </w:r>
    </w:p>
    <w:p w14:paraId="51AC833A" w14:textId="77777777" w:rsidR="008C16B3" w:rsidRPr="008C16B3" w:rsidRDefault="000F3D5E" w:rsidP="008857E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</w:t>
      </w:r>
      <w:r w:rsidR="008857EC">
        <w:rPr>
          <w:rFonts w:ascii="Arial" w:hAnsi="Arial" w:cs="Arial"/>
          <w:b/>
          <w:sz w:val="36"/>
          <w:szCs w:val="36"/>
        </w:rPr>
        <w:t xml:space="preserve">  </w:t>
      </w:r>
      <w:r w:rsidR="008C16B3" w:rsidRPr="008C16B3">
        <w:rPr>
          <w:rFonts w:ascii="Arial" w:hAnsi="Arial" w:cs="Arial"/>
          <w:b/>
          <w:sz w:val="36"/>
          <w:szCs w:val="36"/>
        </w:rPr>
        <w:t xml:space="preserve">Eurasian Water Milfoil </w:t>
      </w:r>
    </w:p>
    <w:p w14:paraId="62333889" w14:textId="77777777" w:rsidR="002A7D1F" w:rsidRPr="008C16B3" w:rsidRDefault="008857EC" w:rsidP="008857E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</w:t>
      </w:r>
      <w:r w:rsidR="002A7D1F" w:rsidRPr="008C16B3">
        <w:rPr>
          <w:rFonts w:ascii="Arial" w:hAnsi="Arial" w:cs="Arial"/>
          <w:b/>
          <w:sz w:val="36"/>
          <w:szCs w:val="36"/>
        </w:rPr>
        <w:t>Frequently Asked Questions</w:t>
      </w:r>
    </w:p>
    <w:p w14:paraId="620CD242" w14:textId="77777777" w:rsidR="002A7D1F" w:rsidRDefault="002A7D1F" w:rsidP="002A7D1F">
      <w:pPr>
        <w:spacing w:after="0" w:line="240" w:lineRule="auto"/>
        <w:rPr>
          <w:rFonts w:ascii="Arial" w:hAnsi="Arial" w:cs="Arial"/>
          <w:b/>
        </w:rPr>
      </w:pPr>
    </w:p>
    <w:p w14:paraId="20EB1CCC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  <w:r w:rsidRPr="002C4E82">
        <w:rPr>
          <w:rFonts w:ascii="Arial" w:hAnsi="Arial" w:cs="Arial"/>
          <w:b/>
        </w:rPr>
        <w:t xml:space="preserve">Does Cascade have a legal obligation to control milfoil? </w:t>
      </w:r>
    </w:p>
    <w:p w14:paraId="76BC8A62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  <w:r w:rsidRPr="002C4E82">
        <w:rPr>
          <w:rFonts w:ascii="Arial" w:hAnsi="Arial" w:cs="Arial"/>
          <w:b/>
        </w:rPr>
        <w:t xml:space="preserve">  </w:t>
      </w:r>
    </w:p>
    <w:p w14:paraId="3A15CE5C" w14:textId="77777777" w:rsidR="002A7D1F" w:rsidRPr="002C4E82" w:rsidRDefault="001E5984" w:rsidP="00CB62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No, </w:t>
      </w:r>
      <w:r w:rsidR="002A7D1F" w:rsidRPr="002C4E82">
        <w:rPr>
          <w:rFonts w:ascii="Arial" w:hAnsi="Arial" w:cs="Arial"/>
        </w:rPr>
        <w:t xml:space="preserve">Cascade has no regulatory obligation to control milfoil or other aquatic plants in the Lake Tapps reservoir except for regulated noxious weeds. </w:t>
      </w:r>
      <w:r w:rsidR="00B92884">
        <w:rPr>
          <w:rFonts w:ascii="Arial" w:hAnsi="Arial" w:cs="Arial"/>
        </w:rPr>
        <w:t xml:space="preserve">The </w:t>
      </w:r>
      <w:r w:rsidR="002A7D1F" w:rsidRPr="002C4E82">
        <w:rPr>
          <w:rFonts w:ascii="Arial" w:hAnsi="Arial" w:cs="Arial"/>
        </w:rPr>
        <w:t>Pierce County Noxious Weed Board no longer lists milf</w:t>
      </w:r>
      <w:r w:rsidR="00B92884">
        <w:rPr>
          <w:rFonts w:ascii="Arial" w:hAnsi="Arial" w:cs="Arial"/>
        </w:rPr>
        <w:t>oil as a regulated noxious w</w:t>
      </w:r>
      <w:r w:rsidR="00CB6286">
        <w:rPr>
          <w:rFonts w:ascii="Arial" w:hAnsi="Arial" w:cs="Arial"/>
        </w:rPr>
        <w:t>eed</w:t>
      </w:r>
      <w:r w:rsidR="00B92884">
        <w:rPr>
          <w:rFonts w:ascii="Arial" w:hAnsi="Arial" w:cs="Arial"/>
        </w:rPr>
        <w:t xml:space="preserve"> </w:t>
      </w:r>
      <w:r w:rsidR="00CB6286">
        <w:rPr>
          <w:rFonts w:ascii="Arial" w:hAnsi="Arial" w:cs="Arial"/>
        </w:rPr>
        <w:t>(</w:t>
      </w:r>
      <w:r w:rsidR="00B92884">
        <w:rPr>
          <w:rFonts w:ascii="Arial" w:hAnsi="Arial" w:cs="Arial"/>
        </w:rPr>
        <w:t>http://</w:t>
      </w:r>
      <w:r w:rsidR="00B92884" w:rsidRPr="00B92884">
        <w:rPr>
          <w:rFonts w:ascii="Arial" w:hAnsi="Arial" w:cs="Arial"/>
        </w:rPr>
        <w:t>piercecountyweedboard.org/index.php/watermilfoil</w:t>
      </w:r>
      <w:r w:rsidR="00CB6286">
        <w:rPr>
          <w:rFonts w:ascii="Arial" w:hAnsi="Arial" w:cs="Arial"/>
        </w:rPr>
        <w:t>).</w:t>
      </w:r>
    </w:p>
    <w:p w14:paraId="719A6387" w14:textId="77777777" w:rsidR="002A7D1F" w:rsidRPr="002C4E82" w:rsidRDefault="002A7D1F" w:rsidP="002A7D1F">
      <w:pPr>
        <w:spacing w:after="0" w:line="240" w:lineRule="auto"/>
        <w:ind w:left="720"/>
        <w:rPr>
          <w:rFonts w:ascii="Arial" w:hAnsi="Arial" w:cs="Arial"/>
        </w:rPr>
      </w:pPr>
    </w:p>
    <w:p w14:paraId="4AE93684" w14:textId="77777777" w:rsidR="002A7D1F" w:rsidRPr="002C4E82" w:rsidRDefault="00CB6286" w:rsidP="002A7D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0DEC86D5" wp14:editId="45FD638F">
            <wp:simplePos x="0" y="0"/>
            <wp:positionH relativeFrom="column">
              <wp:posOffset>3237519</wp:posOffset>
            </wp:positionH>
            <wp:positionV relativeFrom="paragraph">
              <wp:posOffset>94153</wp:posOffset>
            </wp:positionV>
            <wp:extent cx="3186430" cy="2389505"/>
            <wp:effectExtent l="0" t="0" r="0" b="0"/>
            <wp:wrapSquare wrapText="bothSides"/>
            <wp:docPr id="3" name="Picture 3" descr="\\FILESERVER\Users\PA\Milfoil\Milfoil photos\milfoil in 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Users\PA\Milfoil\Milfoil photos\milfoil in wa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F" w:rsidRPr="002C4E82">
        <w:rPr>
          <w:rFonts w:ascii="Arial" w:hAnsi="Arial" w:cs="Arial"/>
          <w:b/>
        </w:rPr>
        <w:t>What does Cascade do about milfoil?</w:t>
      </w:r>
      <w:r w:rsidR="006F3235" w:rsidRPr="006F3235">
        <w:rPr>
          <w:rFonts w:ascii="Arial" w:hAnsi="Arial" w:cs="Arial"/>
          <w:b/>
          <w:noProof/>
          <w:sz w:val="40"/>
          <w:szCs w:val="40"/>
        </w:rPr>
        <w:t xml:space="preserve"> </w:t>
      </w:r>
    </w:p>
    <w:p w14:paraId="6FDD452F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</w:p>
    <w:p w14:paraId="16B4171C" w14:textId="6F987507" w:rsidR="002A7D1F" w:rsidRPr="002C4E82" w:rsidRDefault="002A7D1F" w:rsidP="00CB6286">
      <w:pPr>
        <w:spacing w:after="0" w:line="240" w:lineRule="auto"/>
        <w:rPr>
          <w:rFonts w:ascii="Arial" w:hAnsi="Arial" w:cs="Arial"/>
        </w:rPr>
      </w:pPr>
      <w:r w:rsidRPr="002C4E82">
        <w:rPr>
          <w:rFonts w:ascii="Arial" w:hAnsi="Arial" w:cs="Arial"/>
        </w:rPr>
        <w:t xml:space="preserve">Since 2010, Cascade has aggressively surveyed and treated milfoil. </w:t>
      </w:r>
      <w:r w:rsidR="009C4561">
        <w:rPr>
          <w:rFonts w:ascii="Arial" w:hAnsi="Arial" w:cs="Arial"/>
        </w:rPr>
        <w:t xml:space="preserve">The </w:t>
      </w:r>
      <w:r w:rsidRPr="002C4E82">
        <w:rPr>
          <w:rFonts w:ascii="Arial" w:hAnsi="Arial" w:cs="Arial"/>
        </w:rPr>
        <w:t xml:space="preserve">Lake Tapps </w:t>
      </w:r>
      <w:r w:rsidR="009C4561">
        <w:rPr>
          <w:rFonts w:ascii="Arial" w:hAnsi="Arial" w:cs="Arial"/>
        </w:rPr>
        <w:t>R</w:t>
      </w:r>
      <w:r w:rsidRPr="002C4E82">
        <w:rPr>
          <w:rFonts w:ascii="Arial" w:hAnsi="Arial" w:cs="Arial"/>
        </w:rPr>
        <w:t>eservoir is assessed annually to determine areas in greatest need of treatment. Cascade currently has all necessary permits to control milfoil under the 10-year Cascade 2015 Integrated Aquatic Vegetation Management Plan.</w:t>
      </w:r>
      <w:r>
        <w:rPr>
          <w:rFonts w:ascii="Arial" w:hAnsi="Arial" w:cs="Arial"/>
        </w:rPr>
        <w:t xml:space="preserve"> Below is a summary of Cascade’s</w:t>
      </w:r>
      <w:r w:rsidR="00797883">
        <w:rPr>
          <w:rFonts w:ascii="Arial" w:hAnsi="Arial" w:cs="Arial"/>
        </w:rPr>
        <w:t xml:space="preserve"> efforts to manage milfoil</w:t>
      </w:r>
      <w:r w:rsidR="00183714">
        <w:rPr>
          <w:rFonts w:ascii="Arial" w:hAnsi="Arial" w:cs="Arial"/>
        </w:rPr>
        <w:t>;</w:t>
      </w:r>
      <w:r w:rsidR="003665D3">
        <w:rPr>
          <w:rFonts w:ascii="Arial" w:hAnsi="Arial" w:cs="Arial"/>
        </w:rPr>
        <w:t xml:space="preserve"> for more </w:t>
      </w:r>
      <w:r w:rsidR="00EB6F9E">
        <w:rPr>
          <w:rFonts w:ascii="Arial" w:hAnsi="Arial" w:cs="Arial"/>
        </w:rPr>
        <w:t>details,</w:t>
      </w:r>
      <w:r w:rsidR="00183714">
        <w:rPr>
          <w:rFonts w:ascii="Arial" w:hAnsi="Arial" w:cs="Arial"/>
        </w:rPr>
        <w:t xml:space="preserve"> see www.cascadewater.org/milfoil</w:t>
      </w:r>
      <w:r w:rsidR="00EB6F9E">
        <w:rPr>
          <w:rFonts w:ascii="Arial" w:hAnsi="Arial" w:cs="Arial"/>
        </w:rPr>
        <w:t>.</w:t>
      </w:r>
    </w:p>
    <w:p w14:paraId="15E74A8B" w14:textId="77777777" w:rsidR="002A7D1F" w:rsidRPr="002C4E82" w:rsidRDefault="002A7D1F" w:rsidP="002A7D1F">
      <w:pPr>
        <w:spacing w:after="0" w:line="240" w:lineRule="auto"/>
        <w:ind w:left="720"/>
        <w:rPr>
          <w:rFonts w:ascii="Arial" w:hAnsi="Arial" w:cs="Arial"/>
        </w:rPr>
      </w:pPr>
    </w:p>
    <w:p w14:paraId="652360E7" w14:textId="33E0F9DD" w:rsidR="002A7D1F" w:rsidRPr="002C4E82" w:rsidRDefault="002A7D1F" w:rsidP="002A7D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4E82">
        <w:rPr>
          <w:rFonts w:ascii="Arial" w:hAnsi="Arial" w:cs="Arial"/>
          <w:b/>
        </w:rPr>
        <w:t>Chemical Treatment:</w:t>
      </w:r>
      <w:r w:rsidRPr="002C4E82">
        <w:rPr>
          <w:rFonts w:ascii="Arial" w:hAnsi="Arial" w:cs="Arial"/>
        </w:rPr>
        <w:t xml:space="preserve">  Si</w:t>
      </w:r>
      <w:r w:rsidR="000174F7">
        <w:rPr>
          <w:rFonts w:ascii="Arial" w:hAnsi="Arial" w:cs="Arial"/>
        </w:rPr>
        <w:t xml:space="preserve">nce 2010, Cascade has </w:t>
      </w:r>
      <w:r w:rsidR="002D71AB">
        <w:rPr>
          <w:rFonts w:ascii="Arial" w:hAnsi="Arial" w:cs="Arial"/>
        </w:rPr>
        <w:t xml:space="preserve">primarily </w:t>
      </w:r>
      <w:r w:rsidRPr="002C4E82">
        <w:rPr>
          <w:rFonts w:ascii="Arial" w:hAnsi="Arial" w:cs="Arial"/>
        </w:rPr>
        <w:t>manage</w:t>
      </w:r>
      <w:r w:rsidR="000174F7">
        <w:rPr>
          <w:rFonts w:ascii="Arial" w:hAnsi="Arial" w:cs="Arial"/>
        </w:rPr>
        <w:t>d</w:t>
      </w:r>
      <w:r w:rsidRPr="002C4E82">
        <w:rPr>
          <w:rFonts w:ascii="Arial" w:hAnsi="Arial" w:cs="Arial"/>
        </w:rPr>
        <w:t xml:space="preserve"> milfoil growth</w:t>
      </w:r>
      <w:r>
        <w:rPr>
          <w:rFonts w:ascii="Arial" w:hAnsi="Arial" w:cs="Arial"/>
        </w:rPr>
        <w:t xml:space="preserve"> </w:t>
      </w:r>
      <w:r w:rsidR="00FF746A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chemical treatments.</w:t>
      </w:r>
      <w:r w:rsidR="00FF746A">
        <w:rPr>
          <w:rFonts w:ascii="Arial" w:hAnsi="Arial" w:cs="Arial"/>
        </w:rPr>
        <w:t xml:space="preserve"> Cascade has used the herbicide </w:t>
      </w:r>
      <w:proofErr w:type="spellStart"/>
      <w:r w:rsidR="00FF746A">
        <w:rPr>
          <w:rFonts w:ascii="Arial" w:hAnsi="Arial" w:cs="Arial"/>
        </w:rPr>
        <w:t>ProcellaCOR</w:t>
      </w:r>
      <w:proofErr w:type="spellEnd"/>
      <w:r w:rsidR="00FF746A">
        <w:rPr>
          <w:rFonts w:ascii="Arial" w:hAnsi="Arial" w:cs="Arial"/>
        </w:rPr>
        <w:t xml:space="preserve"> for treatment since 201</w:t>
      </w:r>
      <w:r w:rsidR="00997808">
        <w:rPr>
          <w:rFonts w:ascii="Arial" w:hAnsi="Arial" w:cs="Arial"/>
        </w:rPr>
        <w:t>9</w:t>
      </w:r>
      <w:r w:rsidR="00FF74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94976C8" w14:textId="77777777" w:rsidR="002A7D1F" w:rsidRPr="002C4E82" w:rsidRDefault="00B92884" w:rsidP="002A7D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Tapps</w:t>
      </w:r>
      <w:r w:rsidR="002A7D1F" w:rsidRPr="002C4E82">
        <w:rPr>
          <w:rFonts w:ascii="Arial" w:hAnsi="Arial" w:cs="Arial"/>
          <w:b/>
        </w:rPr>
        <w:t>Wise Program:</w:t>
      </w:r>
      <w:r w:rsidR="002A7D1F" w:rsidRPr="002C4E82">
        <w:rPr>
          <w:rFonts w:ascii="Arial" w:hAnsi="Arial" w:cs="Arial"/>
        </w:rPr>
        <w:t xml:space="preserve">  Since nutrients from lawns and septic tanks significantly increase vegetation</w:t>
      </w:r>
      <w:r>
        <w:rPr>
          <w:rFonts w:ascii="Arial" w:hAnsi="Arial" w:cs="Arial"/>
        </w:rPr>
        <w:t>, Cascade has initiated the Tapps</w:t>
      </w:r>
      <w:r w:rsidR="002A7D1F" w:rsidRPr="002C4E82">
        <w:rPr>
          <w:rFonts w:ascii="Arial" w:hAnsi="Arial" w:cs="Arial"/>
        </w:rPr>
        <w:t>Wise program</w:t>
      </w:r>
      <w:r w:rsidR="00B81740">
        <w:rPr>
          <w:rFonts w:ascii="Arial" w:hAnsi="Arial" w:cs="Arial"/>
        </w:rPr>
        <w:t xml:space="preserve"> (</w:t>
      </w:r>
      <w:hyperlink r:id="rId10" w:history="1">
        <w:r w:rsidR="00B81740" w:rsidRPr="00B81740">
          <w:rPr>
            <w:rStyle w:val="Hyperlink"/>
            <w:rFonts w:ascii="Arial" w:hAnsi="Arial" w:cs="Arial"/>
            <w:color w:val="000000" w:themeColor="text1"/>
            <w:u w:val="none"/>
          </w:rPr>
          <w:t>www.tpchd.org/TappsWise</w:t>
        </w:r>
      </w:hyperlink>
      <w:r w:rsidR="00B81740" w:rsidRPr="00B81740">
        <w:rPr>
          <w:rStyle w:val="Hyperlink"/>
          <w:rFonts w:ascii="Arial" w:hAnsi="Arial" w:cs="Arial"/>
          <w:color w:val="000000" w:themeColor="text1"/>
          <w:u w:val="none"/>
        </w:rPr>
        <w:t>)</w:t>
      </w:r>
      <w:r w:rsidR="002A7D1F" w:rsidRPr="002C4E82">
        <w:rPr>
          <w:rFonts w:ascii="Arial" w:hAnsi="Arial" w:cs="Arial"/>
        </w:rPr>
        <w:t>, a partnership with Tacoma-Pierce County Department of Health, to promote natural yard care and septic maintenance to keep Lake Tapps clean and healthy.</w:t>
      </w:r>
    </w:p>
    <w:p w14:paraId="325E899C" w14:textId="58DE6C39" w:rsidR="002A7D1F" w:rsidRPr="00697325" w:rsidRDefault="002A7D1F" w:rsidP="002A7D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97325">
        <w:rPr>
          <w:rFonts w:ascii="Arial" w:hAnsi="Arial" w:cs="Arial"/>
          <w:b/>
        </w:rPr>
        <w:t>Pilot Studies:</w:t>
      </w:r>
      <w:r w:rsidRPr="00697325">
        <w:rPr>
          <w:rFonts w:ascii="Arial" w:hAnsi="Arial" w:cs="Arial"/>
        </w:rPr>
        <w:t xml:space="preserve">  Cascade </w:t>
      </w:r>
      <w:r w:rsidR="00B81740" w:rsidRPr="00697325">
        <w:rPr>
          <w:rFonts w:ascii="Arial" w:hAnsi="Arial" w:cs="Arial"/>
        </w:rPr>
        <w:t>conducted</w:t>
      </w:r>
      <w:r w:rsidRPr="00697325">
        <w:rPr>
          <w:rFonts w:ascii="Arial" w:hAnsi="Arial" w:cs="Arial"/>
        </w:rPr>
        <w:t xml:space="preserve"> two pilot studies in 2018 </w:t>
      </w:r>
      <w:r w:rsidR="00B81740" w:rsidRPr="00697325">
        <w:rPr>
          <w:rFonts w:ascii="Arial" w:hAnsi="Arial" w:cs="Arial"/>
        </w:rPr>
        <w:t xml:space="preserve">and 2019 </w:t>
      </w:r>
      <w:r w:rsidRPr="00697325">
        <w:rPr>
          <w:rFonts w:ascii="Arial" w:hAnsi="Arial" w:cs="Arial"/>
        </w:rPr>
        <w:t>on controlling milfoil with bottom barriers</w:t>
      </w:r>
      <w:r w:rsidR="003665D3" w:rsidRPr="00697325">
        <w:rPr>
          <w:rFonts w:ascii="Arial" w:hAnsi="Arial" w:cs="Arial"/>
        </w:rPr>
        <w:t xml:space="preserve"> and dry-land herbicide treatments.</w:t>
      </w:r>
      <w:r w:rsidRPr="00697325">
        <w:rPr>
          <w:rFonts w:ascii="Arial" w:hAnsi="Arial" w:cs="Arial"/>
        </w:rPr>
        <w:t xml:space="preserve"> </w:t>
      </w:r>
      <w:r w:rsidR="00247B08" w:rsidRPr="00697325">
        <w:rPr>
          <w:rFonts w:ascii="Arial" w:hAnsi="Arial" w:cs="Arial"/>
        </w:rPr>
        <w:t xml:space="preserve">Neither </w:t>
      </w:r>
      <w:r w:rsidR="00247B08">
        <w:rPr>
          <w:rFonts w:ascii="Arial" w:hAnsi="Arial" w:cs="Arial"/>
        </w:rPr>
        <w:t>pilot project</w:t>
      </w:r>
      <w:r w:rsidR="00247B08" w:rsidRPr="00697325">
        <w:rPr>
          <w:rFonts w:ascii="Arial" w:hAnsi="Arial" w:cs="Arial"/>
        </w:rPr>
        <w:t xml:space="preserve"> was successful in controlling milfoil.</w:t>
      </w:r>
    </w:p>
    <w:p w14:paraId="6FD1ECED" w14:textId="66700A2E" w:rsidR="00CB6286" w:rsidRPr="002C4E82" w:rsidRDefault="00CB6286" w:rsidP="002A7D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Research</w:t>
      </w:r>
      <w:r w:rsidR="00FB4AD7">
        <w:rPr>
          <w:rFonts w:ascii="Arial" w:hAnsi="Arial" w:cs="Arial"/>
          <w:b/>
        </w:rPr>
        <w:t xml:space="preserve"> Support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="000174F7">
        <w:rPr>
          <w:rFonts w:ascii="Arial" w:hAnsi="Arial" w:cs="Arial"/>
        </w:rPr>
        <w:t xml:space="preserve">There are multiple strains of milfoil, some resistant to herbicides. </w:t>
      </w:r>
      <w:r>
        <w:rPr>
          <w:rFonts w:ascii="Arial" w:hAnsi="Arial" w:cs="Arial"/>
        </w:rPr>
        <w:t xml:space="preserve">Cascade hired a research team to </w:t>
      </w:r>
      <w:r w:rsidR="000174F7">
        <w:rPr>
          <w:rFonts w:ascii="Arial" w:hAnsi="Arial" w:cs="Arial"/>
        </w:rPr>
        <w:t>sample and identify the various genotypes in the reservoir</w:t>
      </w:r>
      <w:r w:rsidR="00B81740">
        <w:rPr>
          <w:rFonts w:ascii="Arial" w:hAnsi="Arial" w:cs="Arial"/>
        </w:rPr>
        <w:t xml:space="preserve"> and eleven strains were found</w:t>
      </w:r>
      <w:r w:rsidR="000174F7">
        <w:rPr>
          <w:rFonts w:ascii="Arial" w:hAnsi="Arial" w:cs="Arial"/>
        </w:rPr>
        <w:t xml:space="preserve">. </w:t>
      </w:r>
      <w:r w:rsidR="00FB4AD7">
        <w:rPr>
          <w:rFonts w:ascii="Arial" w:hAnsi="Arial" w:cs="Arial"/>
        </w:rPr>
        <w:t xml:space="preserve">Cascade also supported Washington State’s approval of use of a new herbicide, </w:t>
      </w:r>
      <w:proofErr w:type="spellStart"/>
      <w:r w:rsidR="00FB4AD7">
        <w:rPr>
          <w:rFonts w:ascii="Arial" w:hAnsi="Arial" w:cs="Arial"/>
        </w:rPr>
        <w:t>ProcellaCOR</w:t>
      </w:r>
      <w:proofErr w:type="spellEnd"/>
      <w:r w:rsidR="00FB4AD7">
        <w:rPr>
          <w:rFonts w:ascii="Arial" w:hAnsi="Arial" w:cs="Arial"/>
        </w:rPr>
        <w:t>.</w:t>
      </w:r>
    </w:p>
    <w:p w14:paraId="637B3655" w14:textId="77777777" w:rsidR="002A7D1F" w:rsidRPr="002C4E82" w:rsidRDefault="002A7D1F" w:rsidP="002A7D1F">
      <w:pPr>
        <w:spacing w:after="0" w:line="240" w:lineRule="auto"/>
        <w:ind w:left="720"/>
        <w:rPr>
          <w:rFonts w:ascii="Arial" w:hAnsi="Arial" w:cs="Arial"/>
        </w:rPr>
      </w:pPr>
    </w:p>
    <w:p w14:paraId="08E04D00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  <w:r w:rsidRPr="002C4E82">
        <w:rPr>
          <w:rFonts w:ascii="Arial" w:hAnsi="Arial" w:cs="Arial"/>
          <w:b/>
        </w:rPr>
        <w:t>What can homeowners do about milfoil?</w:t>
      </w:r>
    </w:p>
    <w:p w14:paraId="1FF69E9E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</w:p>
    <w:p w14:paraId="532FCDEB" w14:textId="625F58C0" w:rsidR="002A7D1F" w:rsidRPr="002C4E82" w:rsidRDefault="00FB4AD7" w:rsidP="00CB62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A7D1F" w:rsidRPr="002C4E82">
        <w:rPr>
          <w:rFonts w:ascii="Arial" w:hAnsi="Arial" w:cs="Arial"/>
        </w:rPr>
        <w:t xml:space="preserve">o remove aquatic plants from Lake Tapps in front of their property, </w:t>
      </w:r>
      <w:r w:rsidR="00CB6286">
        <w:rPr>
          <w:rFonts w:ascii="Arial" w:hAnsi="Arial" w:cs="Arial"/>
        </w:rPr>
        <w:t xml:space="preserve">by hand, using bottom-barriers, or otherwise, </w:t>
      </w:r>
      <w:r>
        <w:rPr>
          <w:rFonts w:ascii="Arial" w:hAnsi="Arial" w:cs="Arial"/>
        </w:rPr>
        <w:t>homeowners</w:t>
      </w:r>
      <w:r w:rsidRPr="002C4E82">
        <w:rPr>
          <w:rFonts w:ascii="Arial" w:hAnsi="Arial" w:cs="Arial"/>
        </w:rPr>
        <w:t xml:space="preserve"> </w:t>
      </w:r>
      <w:r w:rsidR="002A7D1F" w:rsidRPr="002C4E82">
        <w:rPr>
          <w:rFonts w:ascii="Arial" w:hAnsi="Arial" w:cs="Arial"/>
        </w:rPr>
        <w:t xml:space="preserve">must follow rules outlined in Washington Department of Fish and Wildlife’s </w:t>
      </w:r>
      <w:r w:rsidR="00CB6286">
        <w:rPr>
          <w:rFonts w:ascii="Arial" w:hAnsi="Arial" w:cs="Arial"/>
        </w:rPr>
        <w:t>“</w:t>
      </w:r>
      <w:r w:rsidR="002A7D1F" w:rsidRPr="002C4E82">
        <w:rPr>
          <w:rFonts w:ascii="Arial" w:hAnsi="Arial" w:cs="Arial"/>
          <w:i/>
          <w:iCs/>
        </w:rPr>
        <w:t>Aquatic Plants and Fish: Rules for Aqua</w:t>
      </w:r>
      <w:r w:rsidR="00CB6286">
        <w:rPr>
          <w:rFonts w:ascii="Arial" w:hAnsi="Arial" w:cs="Arial"/>
          <w:i/>
          <w:iCs/>
        </w:rPr>
        <w:t xml:space="preserve">tic Plant Removal and Control” </w:t>
      </w:r>
      <w:r w:rsidR="00CB6286" w:rsidRPr="00CB6286">
        <w:rPr>
          <w:rFonts w:ascii="Arial" w:hAnsi="Arial" w:cs="Arial"/>
          <w:iCs/>
        </w:rPr>
        <w:t xml:space="preserve">at </w:t>
      </w:r>
      <w:hyperlink r:id="rId11" w:history="1">
        <w:r w:rsidR="00B81740" w:rsidRPr="00B81740">
          <w:rPr>
            <w:rStyle w:val="Hyperlink"/>
            <w:rFonts w:ascii="Arial" w:hAnsi="Arial" w:cs="Arial"/>
            <w:color w:val="000000" w:themeColor="text1"/>
            <w:u w:val="none"/>
          </w:rPr>
          <w:t>https://wdfw.wa.gov/publications/01728</w:t>
        </w:r>
      </w:hyperlink>
      <w:r w:rsidR="00B81740" w:rsidRPr="00B81740">
        <w:rPr>
          <w:rFonts w:ascii="Arial" w:hAnsi="Arial" w:cs="Arial"/>
          <w:color w:val="000000" w:themeColor="text1"/>
        </w:rPr>
        <w:t>.</w:t>
      </w:r>
      <w:r w:rsidR="00B81740" w:rsidRPr="00B81740">
        <w:rPr>
          <w:color w:val="000000" w:themeColor="text1"/>
        </w:rPr>
        <w:t xml:space="preserve"> </w:t>
      </w:r>
      <w:r w:rsidR="00CB6286">
        <w:rPr>
          <w:rFonts w:ascii="Arial" w:hAnsi="Arial" w:cs="Arial"/>
        </w:rPr>
        <w:t>H</w:t>
      </w:r>
      <w:r w:rsidR="002A7D1F" w:rsidRPr="002C4E82">
        <w:rPr>
          <w:rFonts w:ascii="Arial" w:hAnsi="Arial" w:cs="Arial"/>
        </w:rPr>
        <w:t>omeowners must also obtain any necessary permits from appropriate agencies, such as Bonney Lake</w:t>
      </w:r>
      <w:r>
        <w:rPr>
          <w:rFonts w:ascii="Arial" w:hAnsi="Arial" w:cs="Arial"/>
        </w:rPr>
        <w:t xml:space="preserve"> and</w:t>
      </w:r>
      <w:r w:rsidR="002A7D1F" w:rsidRPr="002C4E82">
        <w:rPr>
          <w:rFonts w:ascii="Arial" w:hAnsi="Arial" w:cs="Arial"/>
        </w:rPr>
        <w:t xml:space="preserve"> Pierce County</w:t>
      </w:r>
      <w:r>
        <w:rPr>
          <w:rFonts w:ascii="Arial" w:hAnsi="Arial" w:cs="Arial"/>
        </w:rPr>
        <w:t>.</w:t>
      </w:r>
    </w:p>
    <w:p w14:paraId="6BFB84E3" w14:textId="77777777" w:rsidR="002A7D1F" w:rsidRPr="002C4E82" w:rsidRDefault="002A7D1F" w:rsidP="00CB6286">
      <w:pPr>
        <w:spacing w:after="0" w:line="240" w:lineRule="auto"/>
        <w:rPr>
          <w:rFonts w:ascii="Arial" w:hAnsi="Arial" w:cs="Arial"/>
        </w:rPr>
      </w:pPr>
    </w:p>
    <w:p w14:paraId="2B25F479" w14:textId="77777777" w:rsidR="002A7D1F" w:rsidRDefault="002A7D1F" w:rsidP="0003148D">
      <w:pPr>
        <w:spacing w:line="240" w:lineRule="auto"/>
        <w:rPr>
          <w:rFonts w:ascii="Arial" w:hAnsi="Arial" w:cs="Arial"/>
        </w:rPr>
      </w:pPr>
      <w:r w:rsidRPr="002C4E82">
        <w:rPr>
          <w:rFonts w:ascii="Arial" w:hAnsi="Arial" w:cs="Arial"/>
        </w:rPr>
        <w:t xml:space="preserve">Nutrients from lawns and septic tanks significantly increase vegetation, so reducing fertilizer applications and keeping septic tanks maintained </w:t>
      </w:r>
      <w:r>
        <w:rPr>
          <w:rFonts w:ascii="Arial" w:hAnsi="Arial" w:cs="Arial"/>
        </w:rPr>
        <w:t xml:space="preserve">and working properly </w:t>
      </w:r>
      <w:r w:rsidRPr="002C4E82">
        <w:rPr>
          <w:rFonts w:ascii="Arial" w:hAnsi="Arial" w:cs="Arial"/>
        </w:rPr>
        <w:t>will reduce growth. Residents are encou</w:t>
      </w:r>
      <w:r w:rsidR="00CB6286">
        <w:rPr>
          <w:rFonts w:ascii="Arial" w:hAnsi="Arial" w:cs="Arial"/>
        </w:rPr>
        <w:t>raged to participate in the Tapps</w:t>
      </w:r>
      <w:r w:rsidR="00183714">
        <w:rPr>
          <w:rFonts w:ascii="Arial" w:hAnsi="Arial" w:cs="Arial"/>
        </w:rPr>
        <w:t>Wise program</w:t>
      </w:r>
      <w:r w:rsidR="00525DBC">
        <w:rPr>
          <w:rFonts w:ascii="Arial" w:hAnsi="Arial" w:cs="Arial"/>
        </w:rPr>
        <w:t xml:space="preserve"> </w:t>
      </w:r>
      <w:r w:rsidR="0003148D">
        <w:rPr>
          <w:rFonts w:ascii="Arial" w:hAnsi="Arial" w:cs="Arial"/>
        </w:rPr>
        <w:t xml:space="preserve">at </w:t>
      </w:r>
      <w:hyperlink r:id="rId12" w:history="1">
        <w:r w:rsidR="0003148D" w:rsidRPr="00BD4633">
          <w:rPr>
            <w:rStyle w:val="Hyperlink"/>
            <w:rFonts w:ascii="Arial" w:hAnsi="Arial" w:cs="Arial"/>
          </w:rPr>
          <w:t>www.tpchd.org/TappsWise</w:t>
        </w:r>
      </w:hyperlink>
      <w:r w:rsidR="0003148D">
        <w:rPr>
          <w:rFonts w:ascii="Arial" w:hAnsi="Arial" w:cs="Arial"/>
        </w:rPr>
        <w:t xml:space="preserve">. </w:t>
      </w:r>
      <w:r w:rsidR="00183714">
        <w:rPr>
          <w:rFonts w:ascii="Arial" w:hAnsi="Arial" w:cs="Arial"/>
        </w:rPr>
        <w:t>For more detailed information on what homeowners can do about milfoil visit www.cascadewater.org/milfoil.</w:t>
      </w:r>
    </w:p>
    <w:p w14:paraId="6A20911C" w14:textId="6E425B55" w:rsidR="002A7D1F" w:rsidRDefault="00FB4AD7" w:rsidP="006973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Homeowners are not permitted to treat milfoil with herbicides; only Cascade</w:t>
      </w:r>
      <w:r w:rsidR="009628DF">
        <w:rPr>
          <w:rFonts w:ascii="Arial" w:hAnsi="Arial" w:cs="Arial"/>
        </w:rPr>
        <w:t>, as owner of the reservoir, holds a permit for treatment.</w:t>
      </w:r>
    </w:p>
    <w:p w14:paraId="7E6BC020" w14:textId="77777777" w:rsidR="00CB6286" w:rsidRDefault="00CB6286" w:rsidP="002A7D1F">
      <w:pPr>
        <w:spacing w:after="0" w:line="240" w:lineRule="auto"/>
        <w:rPr>
          <w:rFonts w:ascii="Arial" w:hAnsi="Arial" w:cs="Arial"/>
          <w:b/>
        </w:rPr>
      </w:pPr>
    </w:p>
    <w:p w14:paraId="06B68D7B" w14:textId="549A9526" w:rsidR="00CB6286" w:rsidRDefault="00C15E62" w:rsidP="002A7D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causes milfoil to grow?</w:t>
      </w:r>
    </w:p>
    <w:p w14:paraId="4958B5DC" w14:textId="3273475C" w:rsidR="00C15E62" w:rsidRDefault="00C15E62" w:rsidP="002A7D1F">
      <w:pPr>
        <w:spacing w:after="0" w:line="240" w:lineRule="auto"/>
        <w:rPr>
          <w:rFonts w:ascii="Arial" w:hAnsi="Arial" w:cs="Arial"/>
          <w:b/>
        </w:rPr>
      </w:pPr>
    </w:p>
    <w:p w14:paraId="0B85577C" w14:textId="4DBA1198" w:rsidR="00C15E62" w:rsidRPr="00697325" w:rsidRDefault="00C15E62" w:rsidP="00DC5646">
      <w:pPr>
        <w:spacing w:after="0" w:line="240" w:lineRule="auto"/>
        <w:rPr>
          <w:rFonts w:ascii="Arial" w:hAnsi="Arial" w:cs="Arial"/>
          <w:bCs/>
        </w:rPr>
      </w:pPr>
      <w:r w:rsidRPr="00697325">
        <w:rPr>
          <w:rFonts w:ascii="Arial" w:hAnsi="Arial" w:cs="Arial"/>
          <w:bCs/>
        </w:rPr>
        <w:t>There are many</w:t>
      </w:r>
      <w:r w:rsidR="00CC1A47" w:rsidRPr="00697325">
        <w:rPr>
          <w:rFonts w:ascii="Arial" w:hAnsi="Arial" w:cs="Arial"/>
          <w:bCs/>
        </w:rPr>
        <w:t xml:space="preserve"> factors that impact milfoil growth. Fertilizers from lawns, septic drain fields, waterfowl droppings, water levels</w:t>
      </w:r>
      <w:r w:rsidR="008721F0">
        <w:rPr>
          <w:rFonts w:ascii="Arial" w:hAnsi="Arial" w:cs="Arial"/>
          <w:bCs/>
        </w:rPr>
        <w:t xml:space="preserve"> and</w:t>
      </w:r>
      <w:r w:rsidR="00CC1A47" w:rsidRPr="00697325">
        <w:rPr>
          <w:rFonts w:ascii="Arial" w:hAnsi="Arial" w:cs="Arial"/>
          <w:bCs/>
        </w:rPr>
        <w:t xml:space="preserve"> sunlight all contribute</w:t>
      </w:r>
      <w:r w:rsidR="00223691">
        <w:rPr>
          <w:rFonts w:ascii="Arial" w:hAnsi="Arial" w:cs="Arial"/>
          <w:bCs/>
        </w:rPr>
        <w:t xml:space="preserve"> to growth</w:t>
      </w:r>
      <w:r w:rsidR="00CC1A47" w:rsidRPr="00697325">
        <w:rPr>
          <w:rFonts w:ascii="Arial" w:hAnsi="Arial" w:cs="Arial"/>
          <w:bCs/>
        </w:rPr>
        <w:t>. Milfoil can also be brought to the Lake Tapps reservoir from other water bodies by boats.</w:t>
      </w:r>
      <w:r w:rsidR="008721F0">
        <w:rPr>
          <w:rFonts w:ascii="Arial" w:hAnsi="Arial" w:cs="Arial"/>
          <w:bCs/>
        </w:rPr>
        <w:t xml:space="preserve"> Milfoil growth varies year to year</w:t>
      </w:r>
      <w:r w:rsidR="002328DD">
        <w:rPr>
          <w:rFonts w:ascii="Arial" w:hAnsi="Arial" w:cs="Arial"/>
          <w:bCs/>
        </w:rPr>
        <w:t xml:space="preserve"> depending on all these factors.</w:t>
      </w:r>
    </w:p>
    <w:p w14:paraId="518FF780" w14:textId="77777777" w:rsidR="00C15E62" w:rsidRDefault="00C15E62" w:rsidP="002A7D1F">
      <w:pPr>
        <w:spacing w:after="0" w:line="240" w:lineRule="auto"/>
        <w:rPr>
          <w:rFonts w:ascii="Arial" w:hAnsi="Arial" w:cs="Arial"/>
          <w:b/>
        </w:rPr>
      </w:pPr>
    </w:p>
    <w:p w14:paraId="54F45F65" w14:textId="77777777" w:rsidR="00C15E62" w:rsidRDefault="00C15E62" w:rsidP="002A7D1F">
      <w:pPr>
        <w:spacing w:after="0" w:line="240" w:lineRule="auto"/>
        <w:rPr>
          <w:rFonts w:ascii="Arial" w:hAnsi="Arial" w:cs="Arial"/>
          <w:b/>
        </w:rPr>
      </w:pPr>
    </w:p>
    <w:p w14:paraId="519FD3CB" w14:textId="7EDCAE83" w:rsidR="002A7D1F" w:rsidRPr="002C4E82" w:rsidRDefault="001E5984" w:rsidP="002A7D1F">
      <w:pPr>
        <w:spacing w:after="0" w:line="240" w:lineRule="auto"/>
        <w:rPr>
          <w:rFonts w:ascii="Arial" w:hAnsi="Arial" w:cs="Arial"/>
          <w:b/>
        </w:rPr>
      </w:pPr>
      <w:r w:rsidRPr="002C4E8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E1380C" wp14:editId="6F2FE8B1">
            <wp:simplePos x="0" y="0"/>
            <wp:positionH relativeFrom="column">
              <wp:posOffset>4361180</wp:posOffset>
            </wp:positionH>
            <wp:positionV relativeFrom="paragraph">
              <wp:posOffset>130175</wp:posOffset>
            </wp:positionV>
            <wp:extent cx="2078990" cy="27539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F" w:rsidRPr="002C4E82">
        <w:rPr>
          <w:rFonts w:ascii="Arial" w:hAnsi="Arial" w:cs="Arial"/>
          <w:b/>
        </w:rPr>
        <w:t>Cascade operates the reservoir differently than Puget Sound Energy. Does that alter its regulatory obligations to control noxious weeds?</w:t>
      </w:r>
    </w:p>
    <w:p w14:paraId="7B8CE517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</w:p>
    <w:p w14:paraId="673D9518" w14:textId="77777777" w:rsidR="002A7D1F" w:rsidRPr="002C4E82" w:rsidRDefault="002A7D1F" w:rsidP="00697325">
      <w:pPr>
        <w:spacing w:after="0" w:line="240" w:lineRule="auto"/>
        <w:rPr>
          <w:rFonts w:ascii="Arial" w:hAnsi="Arial" w:cs="Arial"/>
        </w:rPr>
      </w:pPr>
      <w:r w:rsidRPr="002C4E82">
        <w:rPr>
          <w:rFonts w:ascii="Arial" w:hAnsi="Arial" w:cs="Arial"/>
        </w:rPr>
        <w:t>No</w:t>
      </w:r>
      <w:r w:rsidR="00797883">
        <w:rPr>
          <w:rFonts w:ascii="Arial" w:hAnsi="Arial" w:cs="Arial"/>
        </w:rPr>
        <w:t xml:space="preserve">, regulatory obligations are not altered due to different operations. </w:t>
      </w:r>
    </w:p>
    <w:p w14:paraId="2392282B" w14:textId="4BB4120C" w:rsidR="00EC3957" w:rsidRDefault="00EC3957" w:rsidP="00EC3957">
      <w:pPr>
        <w:spacing w:after="0" w:line="240" w:lineRule="auto"/>
        <w:rPr>
          <w:rFonts w:ascii="Arial" w:hAnsi="Arial" w:cs="Arial"/>
        </w:rPr>
      </w:pPr>
    </w:p>
    <w:p w14:paraId="562543C1" w14:textId="29A88FB7" w:rsidR="00EC3957" w:rsidRPr="00697325" w:rsidRDefault="00EC3957" w:rsidP="00EC3957">
      <w:pPr>
        <w:spacing w:after="0" w:line="240" w:lineRule="auto"/>
        <w:rPr>
          <w:rFonts w:ascii="Arial" w:hAnsi="Arial" w:cs="Arial"/>
          <w:b/>
          <w:bCs/>
        </w:rPr>
      </w:pPr>
      <w:r w:rsidRPr="00697325">
        <w:rPr>
          <w:rFonts w:ascii="Arial" w:hAnsi="Arial" w:cs="Arial"/>
          <w:b/>
          <w:bCs/>
        </w:rPr>
        <w:t xml:space="preserve">Cascade is required to control the </w:t>
      </w:r>
      <w:r>
        <w:rPr>
          <w:rFonts w:ascii="Arial" w:hAnsi="Arial" w:cs="Arial"/>
          <w:b/>
          <w:bCs/>
        </w:rPr>
        <w:t xml:space="preserve">water </w:t>
      </w:r>
      <w:r w:rsidRPr="00697325">
        <w:rPr>
          <w:rFonts w:ascii="Arial" w:hAnsi="Arial" w:cs="Arial"/>
          <w:b/>
          <w:bCs/>
        </w:rPr>
        <w:t xml:space="preserve">flow through the reservoir according to </w:t>
      </w:r>
      <w:r w:rsidR="009628DF">
        <w:rPr>
          <w:rFonts w:ascii="Arial" w:hAnsi="Arial" w:cs="Arial"/>
          <w:b/>
          <w:bCs/>
        </w:rPr>
        <w:t xml:space="preserve">water rights </w:t>
      </w:r>
      <w:r w:rsidRPr="00697325">
        <w:rPr>
          <w:rFonts w:ascii="Arial" w:hAnsi="Arial" w:cs="Arial"/>
          <w:b/>
          <w:bCs/>
        </w:rPr>
        <w:t>approved by the State Department of Ecology. Does water flow impact milfoil?</w:t>
      </w:r>
    </w:p>
    <w:p w14:paraId="6C76B4F8" w14:textId="749D02B1" w:rsidR="00EC3957" w:rsidRDefault="00EC3957" w:rsidP="00EC3957">
      <w:pPr>
        <w:spacing w:after="0" w:line="240" w:lineRule="auto"/>
        <w:rPr>
          <w:rFonts w:ascii="Arial" w:hAnsi="Arial" w:cs="Arial"/>
        </w:rPr>
      </w:pPr>
    </w:p>
    <w:p w14:paraId="467D45F9" w14:textId="7E5CFA5B" w:rsidR="00EC3957" w:rsidRDefault="00EC3957" w:rsidP="00DC5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Yes, to some extent, although there are many factors that cause milfoil to grow. Reduced water flow </w:t>
      </w:r>
      <w:r w:rsidR="009628DF">
        <w:rPr>
          <w:rFonts w:ascii="Arial" w:hAnsi="Arial" w:cs="Arial"/>
        </w:rPr>
        <w:t xml:space="preserve">has decreased the turbidity of the water, so it is clearer than when Puget Sound Energy operated the reservoir. This clarity </w:t>
      </w:r>
      <w:r>
        <w:rPr>
          <w:rFonts w:ascii="Arial" w:hAnsi="Arial" w:cs="Arial"/>
        </w:rPr>
        <w:t>increase</w:t>
      </w:r>
      <w:r w:rsidR="009628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both </w:t>
      </w:r>
      <w:r w:rsidR="008721F0">
        <w:rPr>
          <w:rFonts w:ascii="Arial" w:hAnsi="Arial" w:cs="Arial"/>
        </w:rPr>
        <w:t xml:space="preserve">nutrients and </w:t>
      </w:r>
      <w:r>
        <w:rPr>
          <w:rFonts w:ascii="Arial" w:hAnsi="Arial" w:cs="Arial"/>
        </w:rPr>
        <w:t>sunlight</w:t>
      </w:r>
      <w:r w:rsidR="008721F0">
        <w:rPr>
          <w:rFonts w:ascii="Arial" w:hAnsi="Arial" w:cs="Arial"/>
        </w:rPr>
        <w:t xml:space="preserve"> that reaches places that are more likely to support plant growth. However, milfoil was also present when Puget Sound Energy operated Lake Tapps reservoir at higher flows.</w:t>
      </w:r>
      <w:r w:rsidR="002328DD">
        <w:rPr>
          <w:rFonts w:ascii="Arial" w:hAnsi="Arial" w:cs="Arial"/>
        </w:rPr>
        <w:t xml:space="preserve"> </w:t>
      </w:r>
      <w:r w:rsidR="00872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9CCA768" w14:textId="77777777" w:rsidR="00EC3957" w:rsidRPr="002C4E82" w:rsidRDefault="00EC3957" w:rsidP="00697325">
      <w:pPr>
        <w:spacing w:after="0" w:line="240" w:lineRule="auto"/>
        <w:rPr>
          <w:rFonts w:ascii="Arial" w:hAnsi="Arial" w:cs="Arial"/>
        </w:rPr>
      </w:pPr>
    </w:p>
    <w:p w14:paraId="2F96C1CC" w14:textId="61FE1F62" w:rsidR="0028771B" w:rsidRDefault="0028771B" w:rsidP="002A7D1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Will lowering the reservoir during the winter kill milfoil?</w:t>
      </w:r>
    </w:p>
    <w:p w14:paraId="6D06D940" w14:textId="552BB36F" w:rsidR="0028771B" w:rsidRDefault="0028771B" w:rsidP="002A7D1F">
      <w:pPr>
        <w:spacing w:after="0" w:line="240" w:lineRule="auto"/>
        <w:rPr>
          <w:rFonts w:ascii="Arial" w:hAnsi="Arial" w:cs="Arial"/>
          <w:bCs/>
        </w:rPr>
      </w:pPr>
    </w:p>
    <w:p w14:paraId="088F8E42" w14:textId="5F8A040B" w:rsidR="00B371E6" w:rsidRPr="00697325" w:rsidRDefault="00B371E6" w:rsidP="00DC564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 likely. </w:t>
      </w:r>
      <w:r w:rsidR="00D504C3">
        <w:rPr>
          <w:rFonts w:ascii="Arial" w:hAnsi="Arial" w:cs="Arial"/>
          <w:bCs/>
        </w:rPr>
        <w:t>Milfoil plants need at least four weeks without rain and two weeks of continued freezing temperatures to limit regrowth.</w:t>
      </w:r>
    </w:p>
    <w:p w14:paraId="586AA191" w14:textId="77777777" w:rsidR="0028771B" w:rsidRDefault="0028771B" w:rsidP="002A7D1F">
      <w:pPr>
        <w:spacing w:after="0" w:line="240" w:lineRule="auto"/>
        <w:rPr>
          <w:rFonts w:ascii="Arial" w:hAnsi="Arial" w:cs="Arial"/>
          <w:b/>
        </w:rPr>
      </w:pPr>
    </w:p>
    <w:p w14:paraId="7E876F6F" w14:textId="77777777" w:rsidR="0028771B" w:rsidRDefault="0028771B" w:rsidP="002A7D1F">
      <w:pPr>
        <w:spacing w:after="0" w:line="240" w:lineRule="auto"/>
        <w:rPr>
          <w:rFonts w:ascii="Arial" w:hAnsi="Arial" w:cs="Arial"/>
          <w:b/>
        </w:rPr>
      </w:pPr>
    </w:p>
    <w:p w14:paraId="169B75FF" w14:textId="19C6E68D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  <w:r w:rsidRPr="002C4E82">
        <w:rPr>
          <w:rFonts w:ascii="Arial" w:hAnsi="Arial" w:cs="Arial"/>
          <w:b/>
        </w:rPr>
        <w:t xml:space="preserve">Is this vegetation </w:t>
      </w:r>
      <w:proofErr w:type="gramStart"/>
      <w:r w:rsidRPr="002C4E82">
        <w:rPr>
          <w:rFonts w:ascii="Arial" w:hAnsi="Arial" w:cs="Arial"/>
          <w:b/>
        </w:rPr>
        <w:t>similar to</w:t>
      </w:r>
      <w:proofErr w:type="gramEnd"/>
      <w:r w:rsidRPr="002C4E82">
        <w:rPr>
          <w:rFonts w:ascii="Arial" w:hAnsi="Arial" w:cs="Arial"/>
          <w:b/>
        </w:rPr>
        <w:t xml:space="preserve"> what a homeowner would typically encounter in a similar Northwest water body?</w:t>
      </w:r>
    </w:p>
    <w:p w14:paraId="650A820A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</w:p>
    <w:p w14:paraId="5F2BA1A2" w14:textId="77777777" w:rsidR="002A7D1F" w:rsidRPr="002C4E82" w:rsidRDefault="00183714" w:rsidP="006973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Yes, </w:t>
      </w:r>
      <w:r w:rsidR="002A7D1F" w:rsidRPr="002C4E82">
        <w:rPr>
          <w:rFonts w:ascii="Arial" w:hAnsi="Arial" w:cs="Arial"/>
        </w:rPr>
        <w:t xml:space="preserve">Cascade surveys and treats milfoil, and the levels are </w:t>
      </w:r>
      <w:proofErr w:type="gramStart"/>
      <w:r w:rsidR="002A7D1F">
        <w:rPr>
          <w:rFonts w:ascii="Arial" w:hAnsi="Arial" w:cs="Arial"/>
        </w:rPr>
        <w:t>similar to</w:t>
      </w:r>
      <w:proofErr w:type="gramEnd"/>
      <w:r w:rsidR="002A7D1F">
        <w:rPr>
          <w:rFonts w:ascii="Arial" w:hAnsi="Arial" w:cs="Arial"/>
        </w:rPr>
        <w:t xml:space="preserve"> </w:t>
      </w:r>
      <w:r w:rsidR="002A7D1F" w:rsidRPr="002C4E82">
        <w:rPr>
          <w:rFonts w:ascii="Arial" w:hAnsi="Arial" w:cs="Arial"/>
        </w:rPr>
        <w:t xml:space="preserve">that </w:t>
      </w:r>
      <w:r w:rsidR="002A7D1F">
        <w:rPr>
          <w:rFonts w:ascii="Arial" w:hAnsi="Arial" w:cs="Arial"/>
        </w:rPr>
        <w:t>which would</w:t>
      </w:r>
      <w:r w:rsidR="002A7D1F" w:rsidRPr="002C4E82">
        <w:rPr>
          <w:rFonts w:ascii="Arial" w:hAnsi="Arial" w:cs="Arial"/>
        </w:rPr>
        <w:t xml:space="preserve"> typically</w:t>
      </w:r>
      <w:r w:rsidR="002A7D1F">
        <w:rPr>
          <w:rFonts w:ascii="Arial" w:hAnsi="Arial" w:cs="Arial"/>
        </w:rPr>
        <w:t xml:space="preserve"> be</w:t>
      </w:r>
      <w:r w:rsidR="002A7D1F" w:rsidRPr="002C4E82">
        <w:rPr>
          <w:rFonts w:ascii="Arial" w:hAnsi="Arial" w:cs="Arial"/>
        </w:rPr>
        <w:t xml:space="preserve"> </w:t>
      </w:r>
      <w:r w:rsidR="002A7D1F">
        <w:rPr>
          <w:rFonts w:ascii="Arial" w:hAnsi="Arial" w:cs="Arial"/>
        </w:rPr>
        <w:t>found</w:t>
      </w:r>
      <w:r w:rsidR="002A7D1F" w:rsidRPr="002C4E82">
        <w:rPr>
          <w:rFonts w:ascii="Arial" w:hAnsi="Arial" w:cs="Arial"/>
        </w:rPr>
        <w:t xml:space="preserve"> in a similar Northwest waterbody.</w:t>
      </w:r>
    </w:p>
    <w:p w14:paraId="27E4A230" w14:textId="77777777" w:rsidR="002A7D1F" w:rsidRPr="002C4E82" w:rsidRDefault="002A7D1F" w:rsidP="002A7D1F">
      <w:pPr>
        <w:spacing w:after="0" w:line="240" w:lineRule="auto"/>
        <w:ind w:left="720"/>
        <w:rPr>
          <w:rFonts w:ascii="Arial" w:hAnsi="Arial" w:cs="Arial"/>
        </w:rPr>
      </w:pPr>
    </w:p>
    <w:p w14:paraId="092ED937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  <w:r w:rsidRPr="002C4E82">
        <w:rPr>
          <w:rFonts w:ascii="Arial" w:hAnsi="Arial" w:cs="Arial"/>
          <w:b/>
        </w:rPr>
        <w:t>Is swimming in Lake Tapps safe?</w:t>
      </w:r>
    </w:p>
    <w:p w14:paraId="654FDB49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</w:p>
    <w:p w14:paraId="439C6439" w14:textId="2C4F6BF8" w:rsidR="002A7D1F" w:rsidRPr="002C4E82" w:rsidRDefault="002A7D1F" w:rsidP="00697325">
      <w:pPr>
        <w:spacing w:after="0" w:line="240" w:lineRule="auto"/>
        <w:rPr>
          <w:rFonts w:ascii="Arial" w:hAnsi="Arial" w:cs="Arial"/>
        </w:rPr>
      </w:pPr>
      <w:r w:rsidRPr="002C4E82">
        <w:rPr>
          <w:rFonts w:ascii="Arial" w:hAnsi="Arial" w:cs="Arial"/>
        </w:rPr>
        <w:t xml:space="preserve">All swimmers do so at their own risk. This is included in </w:t>
      </w:r>
      <w:r w:rsidR="00204836" w:rsidRPr="002C4E82">
        <w:rPr>
          <w:rFonts w:ascii="Arial" w:hAnsi="Arial" w:cs="Arial"/>
        </w:rPr>
        <w:t>the deeds</w:t>
      </w:r>
      <w:r w:rsidRPr="002C4E82">
        <w:rPr>
          <w:rFonts w:ascii="Arial" w:hAnsi="Arial" w:cs="Arial"/>
        </w:rPr>
        <w:t xml:space="preserve"> </w:t>
      </w:r>
      <w:r w:rsidR="00540524">
        <w:rPr>
          <w:rFonts w:ascii="Arial" w:hAnsi="Arial" w:cs="Arial"/>
        </w:rPr>
        <w:t xml:space="preserve">from 1954 and 1958 </w:t>
      </w:r>
      <w:r w:rsidRPr="002C4E82">
        <w:rPr>
          <w:rFonts w:ascii="Arial" w:hAnsi="Arial" w:cs="Arial"/>
        </w:rPr>
        <w:t xml:space="preserve">each homeowner holds. Aquatic vegetation is typically found in Northwest lakes </w:t>
      </w:r>
      <w:proofErr w:type="gramStart"/>
      <w:r w:rsidRPr="002C4E82">
        <w:rPr>
          <w:rFonts w:ascii="Arial" w:hAnsi="Arial" w:cs="Arial"/>
        </w:rPr>
        <w:t>regardless</w:t>
      </w:r>
      <w:proofErr w:type="gramEnd"/>
      <w:r w:rsidRPr="002C4E82">
        <w:rPr>
          <w:rFonts w:ascii="Arial" w:hAnsi="Arial" w:cs="Arial"/>
        </w:rPr>
        <w:t xml:space="preserve"> if they were raised and lowered. Cascade has done much to reduce aquatic plant levels to an amount </w:t>
      </w:r>
      <w:proofErr w:type="gramStart"/>
      <w:r w:rsidRPr="002C4E82">
        <w:rPr>
          <w:rFonts w:ascii="Arial" w:hAnsi="Arial" w:cs="Arial"/>
        </w:rPr>
        <w:t>similar to</w:t>
      </w:r>
      <w:proofErr w:type="gramEnd"/>
      <w:r w:rsidRPr="002C4E82">
        <w:rPr>
          <w:rFonts w:ascii="Arial" w:hAnsi="Arial" w:cs="Arial"/>
        </w:rPr>
        <w:t xml:space="preserve"> that found in other lakes.</w:t>
      </w:r>
    </w:p>
    <w:p w14:paraId="61BDBD57" w14:textId="77777777" w:rsidR="002A7D1F" w:rsidRPr="002C4E82" w:rsidRDefault="008857EC" w:rsidP="008857EC">
      <w:pPr>
        <w:tabs>
          <w:tab w:val="left" w:pos="4047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DA1BFF" w14:textId="77777777" w:rsidR="00204836" w:rsidRDefault="00204836" w:rsidP="002A7D1F">
      <w:pPr>
        <w:spacing w:after="0" w:line="240" w:lineRule="auto"/>
        <w:rPr>
          <w:rFonts w:ascii="Arial" w:hAnsi="Arial" w:cs="Arial"/>
          <w:b/>
        </w:rPr>
      </w:pPr>
    </w:p>
    <w:p w14:paraId="5FCF9644" w14:textId="77777777" w:rsidR="00204836" w:rsidRDefault="00204836" w:rsidP="002A7D1F">
      <w:pPr>
        <w:spacing w:after="0" w:line="240" w:lineRule="auto"/>
        <w:rPr>
          <w:rFonts w:ascii="Arial" w:hAnsi="Arial" w:cs="Arial"/>
          <w:b/>
        </w:rPr>
      </w:pPr>
    </w:p>
    <w:p w14:paraId="46073387" w14:textId="77777777" w:rsidR="00204836" w:rsidRDefault="00204836" w:rsidP="002A7D1F">
      <w:pPr>
        <w:spacing w:after="0" w:line="240" w:lineRule="auto"/>
        <w:rPr>
          <w:rFonts w:ascii="Arial" w:hAnsi="Arial" w:cs="Arial"/>
          <w:b/>
        </w:rPr>
      </w:pPr>
    </w:p>
    <w:p w14:paraId="37AA0816" w14:textId="77777777" w:rsidR="00204836" w:rsidRDefault="00204836" w:rsidP="002A7D1F">
      <w:pPr>
        <w:spacing w:after="0" w:line="240" w:lineRule="auto"/>
        <w:rPr>
          <w:rFonts w:ascii="Arial" w:hAnsi="Arial" w:cs="Arial"/>
          <w:b/>
        </w:rPr>
      </w:pPr>
    </w:p>
    <w:p w14:paraId="47159C41" w14:textId="1D50967D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  <w:r w:rsidRPr="002C4E82">
        <w:rPr>
          <w:rFonts w:ascii="Arial" w:hAnsi="Arial" w:cs="Arial"/>
          <w:b/>
        </w:rPr>
        <w:t>Do Lake Tapps residents pay for the work Cascade does on Lake Tapps?</w:t>
      </w:r>
    </w:p>
    <w:p w14:paraId="231847CD" w14:textId="77777777" w:rsidR="002A7D1F" w:rsidRPr="002C4E82" w:rsidRDefault="002A7D1F" w:rsidP="002A7D1F">
      <w:pPr>
        <w:spacing w:after="0" w:line="240" w:lineRule="auto"/>
        <w:rPr>
          <w:rFonts w:ascii="Arial" w:hAnsi="Arial" w:cs="Arial"/>
          <w:b/>
        </w:rPr>
      </w:pPr>
    </w:p>
    <w:p w14:paraId="7587434F" w14:textId="77777777" w:rsidR="002A7D1F" w:rsidRPr="002C4E82" w:rsidRDefault="002A7D1F" w:rsidP="00697325">
      <w:pPr>
        <w:spacing w:after="0" w:line="240" w:lineRule="auto"/>
        <w:rPr>
          <w:rFonts w:ascii="Arial" w:hAnsi="Arial" w:cs="Arial"/>
        </w:rPr>
      </w:pPr>
      <w:r w:rsidRPr="002C4E82">
        <w:rPr>
          <w:rFonts w:ascii="Arial" w:hAnsi="Arial" w:cs="Arial"/>
        </w:rPr>
        <w:t xml:space="preserve">No, Cascade does not receive or use any Pierce County property taxes, nor resident dollars. All projects are paid for by Cascade members: the cities of Bellevue, Kirkland, Issaquah, </w:t>
      </w:r>
      <w:proofErr w:type="gramStart"/>
      <w:r w:rsidRPr="002C4E82">
        <w:rPr>
          <w:rFonts w:ascii="Arial" w:hAnsi="Arial" w:cs="Arial"/>
        </w:rPr>
        <w:t>Redmond</w:t>
      </w:r>
      <w:proofErr w:type="gramEnd"/>
      <w:r w:rsidRPr="002C4E82">
        <w:rPr>
          <w:rFonts w:ascii="Arial" w:hAnsi="Arial" w:cs="Arial"/>
        </w:rPr>
        <w:t xml:space="preserve"> and Tukwila</w:t>
      </w:r>
      <w:r>
        <w:rPr>
          <w:rFonts w:ascii="Arial" w:hAnsi="Arial" w:cs="Arial"/>
        </w:rPr>
        <w:t>; and</w:t>
      </w:r>
      <w:r w:rsidRPr="002C4E82">
        <w:rPr>
          <w:rFonts w:ascii="Arial" w:hAnsi="Arial" w:cs="Arial"/>
        </w:rPr>
        <w:t xml:space="preserve"> Sammamish Plateau Water and Skyway Water and Sewer District. </w:t>
      </w:r>
    </w:p>
    <w:p w14:paraId="612E249C" w14:textId="77777777" w:rsidR="002A7D1F" w:rsidRPr="002C4E82" w:rsidRDefault="002A7D1F" w:rsidP="002A7D1F">
      <w:pPr>
        <w:spacing w:after="0" w:line="240" w:lineRule="auto"/>
        <w:rPr>
          <w:rFonts w:ascii="Arial" w:hAnsi="Arial" w:cs="Arial"/>
        </w:rPr>
      </w:pPr>
    </w:p>
    <w:p w14:paraId="696F0121" w14:textId="460E20C2" w:rsidR="0003444C" w:rsidRDefault="0003444C" w:rsidP="002A7D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Can homeowners contribute financially towards a chemical treatment program</w:t>
      </w:r>
      <w:r w:rsidR="006D59DC">
        <w:rPr>
          <w:rFonts w:ascii="Arial" w:hAnsi="Arial" w:cs="Arial"/>
          <w:b/>
          <w:bCs/>
        </w:rPr>
        <w:t xml:space="preserve"> for milfoil</w:t>
      </w:r>
      <w:r>
        <w:rPr>
          <w:rFonts w:ascii="Arial" w:hAnsi="Arial" w:cs="Arial"/>
          <w:b/>
          <w:bCs/>
        </w:rPr>
        <w:t>?</w:t>
      </w:r>
    </w:p>
    <w:p w14:paraId="73246DB5" w14:textId="77B19C4B" w:rsidR="0003444C" w:rsidRDefault="006D59DC" w:rsidP="006973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appreciate homeowners’ willingness to help financially to treat milfoil. </w:t>
      </w:r>
      <w:r w:rsidR="0003444C">
        <w:rPr>
          <w:rFonts w:ascii="Arial" w:hAnsi="Arial" w:cs="Arial"/>
        </w:rPr>
        <w:t xml:space="preserve">Cascade is reviewing the legal, </w:t>
      </w:r>
      <w:proofErr w:type="gramStart"/>
      <w:r w:rsidR="0003444C">
        <w:rPr>
          <w:rFonts w:ascii="Arial" w:hAnsi="Arial" w:cs="Arial"/>
        </w:rPr>
        <w:t>regulatory</w:t>
      </w:r>
      <w:proofErr w:type="gramEnd"/>
      <w:r w:rsidR="0003444C">
        <w:rPr>
          <w:rFonts w:ascii="Arial" w:hAnsi="Arial" w:cs="Arial"/>
        </w:rPr>
        <w:t xml:space="preserve"> and logistical issues associated with homeowner contribut</w:t>
      </w:r>
      <w:r>
        <w:rPr>
          <w:rFonts w:ascii="Arial" w:hAnsi="Arial" w:cs="Arial"/>
        </w:rPr>
        <w:t>ions</w:t>
      </w:r>
      <w:r w:rsidR="0003444C">
        <w:rPr>
          <w:rFonts w:ascii="Arial" w:hAnsi="Arial" w:cs="Arial"/>
        </w:rPr>
        <w:t xml:space="preserve"> to milfoil management. </w:t>
      </w:r>
      <w:r>
        <w:rPr>
          <w:rFonts w:ascii="Arial" w:hAnsi="Arial" w:cs="Arial"/>
        </w:rPr>
        <w:t xml:space="preserve">We appreciate the community’s patience as Cascade explores its options. </w:t>
      </w:r>
    </w:p>
    <w:p w14:paraId="05F027A9" w14:textId="721FDFB6" w:rsidR="006D59DC" w:rsidRDefault="006D59DC" w:rsidP="006D59DC">
      <w:pPr>
        <w:spacing w:after="0" w:line="240" w:lineRule="auto"/>
        <w:rPr>
          <w:rFonts w:ascii="Arial" w:hAnsi="Arial" w:cs="Arial"/>
        </w:rPr>
      </w:pPr>
    </w:p>
    <w:p w14:paraId="4BD630BE" w14:textId="498C63AE" w:rsidR="006D59DC" w:rsidRDefault="00CD3ED4" w:rsidP="006D59D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Will Cascade treat native plants?</w:t>
      </w:r>
    </w:p>
    <w:p w14:paraId="684E7B5B" w14:textId="22CE26F5" w:rsidR="00CD3ED4" w:rsidRDefault="00CD3ED4" w:rsidP="006D59DC">
      <w:pPr>
        <w:spacing w:after="0" w:line="240" w:lineRule="auto"/>
        <w:rPr>
          <w:rFonts w:ascii="Arial" w:hAnsi="Arial" w:cs="Arial"/>
          <w:b/>
          <w:bCs/>
        </w:rPr>
      </w:pPr>
    </w:p>
    <w:p w14:paraId="133AB7AD" w14:textId="7B0394E7" w:rsidR="006A531B" w:rsidRDefault="000B02CF">
      <w:r>
        <w:rPr>
          <w:rFonts w:ascii="Arial" w:hAnsi="Arial" w:cs="Arial"/>
        </w:rPr>
        <w:t>No, c</w:t>
      </w:r>
      <w:r w:rsidR="0083536B">
        <w:rPr>
          <w:rFonts w:ascii="Arial" w:hAnsi="Arial" w:cs="Arial"/>
        </w:rPr>
        <w:t>urrently</w:t>
      </w:r>
      <w:r w:rsidR="00CD3ED4">
        <w:rPr>
          <w:rFonts w:ascii="Arial" w:hAnsi="Arial" w:cs="Arial"/>
        </w:rPr>
        <w:t xml:space="preserve"> Cascade has no plans to treat native plants. </w:t>
      </w:r>
      <w:r w:rsidR="002242D5">
        <w:rPr>
          <w:rFonts w:ascii="Arial" w:hAnsi="Arial" w:cs="Arial"/>
        </w:rPr>
        <w:t>For more information on what homeowners can do about native plants visit www.cascadewater.org/milfoil.</w:t>
      </w:r>
    </w:p>
    <w:sectPr w:rsidR="006A531B" w:rsidSect="008857EC">
      <w:headerReference w:type="default" r:id="rId14"/>
      <w:footerReference w:type="default" r:id="rId15"/>
      <w:pgSz w:w="12240" w:h="15840"/>
      <w:pgMar w:top="994" w:right="1008" w:bottom="115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0858" w14:textId="77777777" w:rsidR="00D67F53" w:rsidRDefault="00D67F53" w:rsidP="008857EC">
      <w:pPr>
        <w:spacing w:after="0" w:line="240" w:lineRule="auto"/>
      </w:pPr>
      <w:r>
        <w:separator/>
      </w:r>
    </w:p>
  </w:endnote>
  <w:endnote w:type="continuationSeparator" w:id="0">
    <w:p w14:paraId="7BB229EE" w14:textId="77777777" w:rsidR="00D67F53" w:rsidRDefault="00D67F53" w:rsidP="0088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0C37" w14:textId="77777777" w:rsidR="008857EC" w:rsidRDefault="008857EC" w:rsidP="008857EC">
    <w:pPr>
      <w:pStyle w:val="Footer"/>
      <w:ind w:left="-990"/>
    </w:pP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2EA37C4A" wp14:editId="50E4002B">
          <wp:extent cx="10771505" cy="775335"/>
          <wp:effectExtent l="0" t="0" r="0" b="5715"/>
          <wp:docPr id="38" name="Picture 38" descr="C:\Users\pa\Desktop\cascade-water-footer-wave-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\Desktop\cascade-water-footer-wave-2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4075" cy="789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5776" w14:textId="77777777" w:rsidR="00D67F53" w:rsidRDefault="00D67F53" w:rsidP="008857EC">
      <w:pPr>
        <w:spacing w:after="0" w:line="240" w:lineRule="auto"/>
      </w:pPr>
      <w:r>
        <w:separator/>
      </w:r>
    </w:p>
  </w:footnote>
  <w:footnote w:type="continuationSeparator" w:id="0">
    <w:p w14:paraId="3AC33138" w14:textId="77777777" w:rsidR="00D67F53" w:rsidRDefault="00D67F53" w:rsidP="0088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2C0E" w14:textId="77777777" w:rsidR="008857EC" w:rsidRDefault="008857EC" w:rsidP="008857EC">
    <w:pPr>
      <w:pStyle w:val="Header"/>
      <w:ind w:left="-990"/>
    </w:pPr>
    <w:r>
      <w:rPr>
        <w:noProof/>
      </w:rPr>
      <w:drawing>
        <wp:inline distT="0" distB="0" distL="0" distR="0" wp14:anchorId="1B72F2F0" wp14:editId="23DE9FC1">
          <wp:extent cx="7834745" cy="650875"/>
          <wp:effectExtent l="0" t="0" r="0" b="0"/>
          <wp:docPr id="37" name="Picture 37" descr="C:\Users\pa\Desktop\cascade-water-footer-wave-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\Desktop\cascade-water-footer-wave-2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841567" cy="651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E3537"/>
    <w:multiLevelType w:val="hybridMultilevel"/>
    <w:tmpl w:val="1536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1F"/>
    <w:rsid w:val="000174F7"/>
    <w:rsid w:val="0003148D"/>
    <w:rsid w:val="0003444C"/>
    <w:rsid w:val="000A0321"/>
    <w:rsid w:val="000B02CF"/>
    <w:rsid w:val="000F3D5E"/>
    <w:rsid w:val="00183714"/>
    <w:rsid w:val="001975A7"/>
    <w:rsid w:val="001E5984"/>
    <w:rsid w:val="00204836"/>
    <w:rsid w:val="0020561D"/>
    <w:rsid w:val="00223691"/>
    <w:rsid w:val="002242D5"/>
    <w:rsid w:val="002328DD"/>
    <w:rsid w:val="00247B08"/>
    <w:rsid w:val="0028771B"/>
    <w:rsid w:val="002A7D1F"/>
    <w:rsid w:val="002D71AB"/>
    <w:rsid w:val="003665D3"/>
    <w:rsid w:val="00525DBC"/>
    <w:rsid w:val="00540524"/>
    <w:rsid w:val="00697325"/>
    <w:rsid w:val="006A531B"/>
    <w:rsid w:val="006D59DC"/>
    <w:rsid w:val="006E2951"/>
    <w:rsid w:val="006F3235"/>
    <w:rsid w:val="00797883"/>
    <w:rsid w:val="007B783D"/>
    <w:rsid w:val="0083536B"/>
    <w:rsid w:val="008721F0"/>
    <w:rsid w:val="008857EC"/>
    <w:rsid w:val="008C16B3"/>
    <w:rsid w:val="009628DF"/>
    <w:rsid w:val="00997808"/>
    <w:rsid w:val="009C4561"/>
    <w:rsid w:val="00AA5B8C"/>
    <w:rsid w:val="00B371E6"/>
    <w:rsid w:val="00B4336C"/>
    <w:rsid w:val="00B45454"/>
    <w:rsid w:val="00B81740"/>
    <w:rsid w:val="00B92884"/>
    <w:rsid w:val="00C15E62"/>
    <w:rsid w:val="00CB6286"/>
    <w:rsid w:val="00CC1A47"/>
    <w:rsid w:val="00CD3ED4"/>
    <w:rsid w:val="00D504C3"/>
    <w:rsid w:val="00D67F53"/>
    <w:rsid w:val="00DC5646"/>
    <w:rsid w:val="00DD7AEB"/>
    <w:rsid w:val="00EB6F9E"/>
    <w:rsid w:val="00EC3957"/>
    <w:rsid w:val="00FB4AD7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8961A"/>
  <w15:chartTrackingRefBased/>
  <w15:docId w15:val="{9094CFCB-8053-4683-85BB-CE17A01F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EC"/>
  </w:style>
  <w:style w:type="paragraph" w:styleId="Footer">
    <w:name w:val="footer"/>
    <w:basedOn w:val="Normal"/>
    <w:link w:val="FooterChar"/>
    <w:uiPriority w:val="99"/>
    <w:unhideWhenUsed/>
    <w:rsid w:val="0088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EC"/>
  </w:style>
  <w:style w:type="character" w:styleId="Hyperlink">
    <w:name w:val="Hyperlink"/>
    <w:basedOn w:val="DefaultParagraphFont"/>
    <w:uiPriority w:val="99"/>
    <w:unhideWhenUsed/>
    <w:rsid w:val="00031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7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pchd.org/TappsWi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dfw.wa.gov/publications/017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pchd.org/TappsWi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5769-05CB-4D05-8C11-1E664DAD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Anderson</dc:creator>
  <cp:keywords/>
  <dc:description/>
  <cp:lastModifiedBy>Alison Bennett</cp:lastModifiedBy>
  <cp:revision>2</cp:revision>
  <cp:lastPrinted>2022-08-18T14:57:00Z</cp:lastPrinted>
  <dcterms:created xsi:type="dcterms:W3CDTF">2022-08-18T14:58:00Z</dcterms:created>
  <dcterms:modified xsi:type="dcterms:W3CDTF">2022-08-18T14:58:00Z</dcterms:modified>
</cp:coreProperties>
</file>